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3C1B6" w14:textId="77777777" w:rsidR="00F37F87" w:rsidRPr="00F37F87" w:rsidRDefault="00C10391" w:rsidP="00F37F87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37F8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Szczegółowy opis przedmiotu zamówienia (SOPZ) </w:t>
      </w:r>
      <w:r w:rsidRPr="00F37F87">
        <w:rPr>
          <w:rFonts w:eastAsia="Times New Roman" w:cstheme="minorHAnsi"/>
          <w:b/>
          <w:bCs/>
          <w:sz w:val="24"/>
          <w:szCs w:val="24"/>
          <w:lang w:eastAsia="pl-PL"/>
        </w:rPr>
        <w:br/>
      </w:r>
    </w:p>
    <w:p w14:paraId="4F27BEF2" w14:textId="2E77A867" w:rsidR="00C10391" w:rsidRDefault="00C10391" w:rsidP="00F37F87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Przedmiotem Zamówienia jest przeprowadzenie kampanii reklamowej na rynku czeskim mającej na celu zbudowanie wizerunku Polski jako atrakcyjnej destynacji turystycznej i zachęcenie do podróży do Polski w okresie po zniesieniu obostrzeń w podróżowaniu między Polską </w:t>
      </w:r>
      <w:r>
        <w:rPr>
          <w:rFonts w:eastAsia="Times New Roman" w:cstheme="minorHAnsi"/>
          <w:sz w:val="24"/>
          <w:szCs w:val="24"/>
          <w:lang w:eastAsia="pl-PL"/>
        </w:rPr>
        <w:t>a Republiką Czeską</w:t>
      </w:r>
      <w:r w:rsidRPr="0084370B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Termin realizacji: od daty podpisania umowy do </w:t>
      </w:r>
      <w:r>
        <w:rPr>
          <w:rFonts w:eastAsia="Times New Roman" w:cstheme="minorHAnsi"/>
          <w:sz w:val="24"/>
          <w:szCs w:val="24"/>
          <w:lang w:eastAsia="pl-PL"/>
        </w:rPr>
        <w:t>………………….</w:t>
      </w:r>
      <w:r w:rsidRPr="0084370B">
        <w:rPr>
          <w:rFonts w:eastAsia="Times New Roman" w:cstheme="minorHAnsi"/>
          <w:sz w:val="24"/>
          <w:szCs w:val="24"/>
          <w:lang w:eastAsia="pl-PL"/>
        </w:rPr>
        <w:t xml:space="preserve"> r.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Ostateczny okres realizacji działań jest uzależniony od sytuacji epidemicznej panującej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w Polsce i </w:t>
      </w:r>
      <w:r>
        <w:rPr>
          <w:rFonts w:eastAsia="Times New Roman" w:cstheme="minorHAnsi"/>
          <w:sz w:val="24"/>
          <w:szCs w:val="24"/>
          <w:lang w:eastAsia="pl-PL"/>
        </w:rPr>
        <w:t>w Czechach</w:t>
      </w:r>
      <w:r w:rsidRPr="0084370B">
        <w:rPr>
          <w:rFonts w:eastAsia="Times New Roman" w:cstheme="minorHAnsi"/>
          <w:sz w:val="24"/>
          <w:szCs w:val="24"/>
          <w:lang w:eastAsia="pl-PL"/>
        </w:rPr>
        <w:t xml:space="preserve"> Zamawiający zakłada, że kampania będzie przeprowadzona na przestrzeni IV kwartału, zaś dokładny termin jej startu zostanie ustalony podczas wspomnianego okresu. Działania promocyjne powinny trwać od </w:t>
      </w:r>
      <w:r>
        <w:rPr>
          <w:rFonts w:eastAsia="Times New Roman" w:cstheme="minorHAnsi"/>
          <w:sz w:val="24"/>
          <w:szCs w:val="24"/>
          <w:lang w:eastAsia="pl-PL"/>
        </w:rPr>
        <w:t xml:space="preserve">2 do 4 </w:t>
      </w:r>
      <w:r w:rsidRPr="0084370B">
        <w:rPr>
          <w:rFonts w:eastAsia="Times New Roman" w:cstheme="minorHAnsi"/>
          <w:sz w:val="24"/>
          <w:szCs w:val="24"/>
          <w:lang w:eastAsia="pl-PL"/>
        </w:rPr>
        <w:t xml:space="preserve">tygodni, przy czym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zakłada się możliwość wstrzymania działań w trakcie trwania kampanii. W takim przypadku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kontynuacja pozostałej części kampanii zostanie ustalona w kolejnym terminie uzależnionym od sytuacji epidemiologicznej.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Z uwagi na specyfikę warunków realizacji działań Wykonawca powinien być gotowy do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uruchomienia kampanii w każdym możliwym momencie w okresie trwania umowy po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przygotowaniu linii kreatywnych. Zamawiający poinformuje Wykonawcę o starcie kampanii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z wyprzedzeniem nie mniejszym niż 2 dni robocze od daty rozpoczęcia działań promocyjnych. W przypadku nagłego pogorszenia się sytuacji epidemiologicznej w trakcie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trwania działań promocyjnych, Zamawiający ma prawo podjąć decyzję o wstrzymaniu kampanii i odłożeniu jej kontynuacji w dalszym terminie. W tym przypadku Wykonawca ma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1 dzień roboczy na zatrzymanie działań reklamowych. Oznacza to, że Zamawiający ma prawo elastycznie modyfikować przebieg kampanii dostosowując działania do aktualnej sytuacji epidemiologicznej. Wszelkie ustalenia dotyczące dokładnego startu oraz ewentualnego wstrzymania i późniejszej kontynuacji kampanii będą robione w trybie roboczym.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Okres działań promocyjnych: </w:t>
      </w:r>
      <w:r>
        <w:rPr>
          <w:rFonts w:eastAsia="Times New Roman" w:cstheme="minorHAnsi"/>
          <w:sz w:val="24"/>
          <w:szCs w:val="24"/>
          <w:lang w:eastAsia="pl-PL"/>
        </w:rPr>
        <w:t>2-4</w:t>
      </w:r>
      <w:r w:rsidRPr="0084370B">
        <w:rPr>
          <w:rFonts w:eastAsia="Times New Roman" w:cstheme="minorHAnsi"/>
          <w:sz w:val="24"/>
          <w:szCs w:val="24"/>
          <w:lang w:eastAsia="pl-PL"/>
        </w:rPr>
        <w:t xml:space="preserve"> tygodni </w:t>
      </w:r>
    </w:p>
    <w:p w14:paraId="42D51A2A" w14:textId="37F43190" w:rsidR="00C10391" w:rsidRPr="00431388" w:rsidRDefault="00C10391" w:rsidP="00F37F87">
      <w:pPr>
        <w:spacing w:after="0" w:line="276" w:lineRule="auto"/>
        <w:rPr>
          <w:rFonts w:eastAsia="Times New Roman" w:cstheme="minorHAnsi"/>
          <w:strike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Tytuł roboczy kampanii” ‘Polska oczami Ewy Farnej”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>Czas trwania umowy: od daty podpisania umowy do</w:t>
      </w:r>
      <w:r>
        <w:rPr>
          <w:rFonts w:eastAsia="Times New Roman" w:cstheme="minorHAnsi"/>
          <w:sz w:val="24"/>
          <w:szCs w:val="24"/>
          <w:lang w:eastAsia="pl-PL"/>
        </w:rPr>
        <w:t>……………….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>Cel kampanii: promocja Polski jako miejsca atrakcyjnego dla turystów z</w:t>
      </w:r>
      <w:r>
        <w:rPr>
          <w:rFonts w:eastAsia="Times New Roman" w:cstheme="minorHAnsi"/>
          <w:sz w:val="24"/>
          <w:szCs w:val="24"/>
          <w:lang w:eastAsia="pl-PL"/>
        </w:rPr>
        <w:t xml:space="preserve"> Czech</w:t>
      </w:r>
      <w:r w:rsidRPr="0084370B">
        <w:rPr>
          <w:rFonts w:eastAsia="Times New Roman" w:cstheme="minorHAnsi"/>
          <w:sz w:val="24"/>
          <w:szCs w:val="24"/>
          <w:lang w:eastAsia="pl-PL"/>
        </w:rPr>
        <w:t>,</w:t>
      </w:r>
      <w:r w:rsidR="00F37F8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4370B">
        <w:rPr>
          <w:rFonts w:eastAsia="Times New Roman" w:cstheme="minorHAnsi"/>
          <w:sz w:val="24"/>
          <w:szCs w:val="24"/>
          <w:lang w:eastAsia="pl-PL"/>
        </w:rPr>
        <w:t xml:space="preserve">zainteresowanie polską ofertą turystyczną.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Grupa docelowa: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</w:r>
      <w:r w:rsidRPr="00431388">
        <w:rPr>
          <w:rFonts w:eastAsia="Times New Roman" w:cstheme="minorHAnsi"/>
          <w:sz w:val="24"/>
          <w:szCs w:val="24"/>
          <w:lang w:eastAsia="pl-PL"/>
        </w:rPr>
        <w:t xml:space="preserve">• mieszkańcy Czech aktywnie wyszukujący podróży do Polski lub konkurencyjnych destynacji miejskich w: Słowacja, Węgry, Austria, Niemcy, Litwa, itd. w czasie rzeczywistym poprzez różnego typu witryny turystyczne (linie lotnicze, OTA, </w:t>
      </w:r>
      <w:proofErr w:type="spellStart"/>
      <w:r w:rsidRPr="00431388">
        <w:rPr>
          <w:rFonts w:eastAsia="Times New Roman" w:cstheme="minorHAnsi"/>
          <w:sz w:val="24"/>
          <w:szCs w:val="24"/>
          <w:lang w:eastAsia="pl-PL"/>
        </w:rPr>
        <w:t>metawyszukiwarki</w:t>
      </w:r>
      <w:proofErr w:type="spellEnd"/>
      <w:r w:rsidRPr="00431388">
        <w:rPr>
          <w:rFonts w:eastAsia="Times New Roman" w:cstheme="minorHAnsi"/>
          <w:sz w:val="24"/>
          <w:szCs w:val="24"/>
          <w:lang w:eastAsia="pl-PL"/>
        </w:rPr>
        <w:t>, sieci hotelowe, itd.)</w:t>
      </w:r>
      <w:r w:rsidRPr="00BA0D16">
        <w:rPr>
          <w:rFonts w:eastAsia="Times New Roman" w:cstheme="minorHAnsi"/>
          <w:color w:val="FF0000"/>
          <w:sz w:val="24"/>
          <w:szCs w:val="24"/>
          <w:lang w:eastAsia="pl-PL"/>
        </w:rPr>
        <w:br/>
      </w:r>
      <w:r w:rsidRPr="0084370B">
        <w:rPr>
          <w:rFonts w:eastAsia="Times New Roman" w:cstheme="minorHAnsi"/>
          <w:sz w:val="24"/>
          <w:szCs w:val="24"/>
          <w:lang w:eastAsia="pl-PL"/>
        </w:rPr>
        <w:t>• pary i turyści indywidualni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• korzystający z witryn o tematyce turystycznej i </w:t>
      </w:r>
      <w:proofErr w:type="spellStart"/>
      <w:r w:rsidRPr="0084370B">
        <w:rPr>
          <w:rFonts w:eastAsia="Times New Roman" w:cstheme="minorHAnsi"/>
          <w:sz w:val="24"/>
          <w:szCs w:val="24"/>
          <w:lang w:eastAsia="pl-PL"/>
        </w:rPr>
        <w:t>lifestylowej</w:t>
      </w:r>
      <w:proofErr w:type="spellEnd"/>
      <w:r w:rsidRPr="0084370B">
        <w:rPr>
          <w:rFonts w:eastAsia="Times New Roman" w:cstheme="minorHAnsi"/>
          <w:sz w:val="24"/>
          <w:szCs w:val="24"/>
          <w:lang w:eastAsia="pl-PL"/>
        </w:rPr>
        <w:t xml:space="preserve"> (ludzie zorientowani na</w:t>
      </w:r>
      <w:r w:rsidR="00F37F8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4370B">
        <w:rPr>
          <w:rFonts w:eastAsia="Times New Roman" w:cstheme="minorHAnsi"/>
          <w:sz w:val="24"/>
          <w:szCs w:val="24"/>
          <w:lang w:eastAsia="pl-PL"/>
        </w:rPr>
        <w:t>turystykę, przeglądający treści o tematyce turystycznej) zainteresowani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4370B">
        <w:rPr>
          <w:rFonts w:eastAsia="Times New Roman" w:cstheme="minorHAnsi"/>
          <w:sz w:val="24"/>
          <w:szCs w:val="24"/>
          <w:lang w:eastAsia="pl-PL"/>
        </w:rPr>
        <w:t>zwiedzaniem miast i kulinariami,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4370B">
        <w:rPr>
          <w:rFonts w:eastAsia="Times New Roman" w:cstheme="minorHAnsi"/>
          <w:sz w:val="24"/>
          <w:szCs w:val="24"/>
          <w:lang w:eastAsia="pl-PL"/>
        </w:rPr>
        <w:t xml:space="preserve">turystyką kulturową.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</w:r>
      <w:r w:rsidRPr="0084370B">
        <w:rPr>
          <w:rFonts w:eastAsia="Times New Roman" w:cstheme="minorHAnsi"/>
          <w:sz w:val="24"/>
          <w:szCs w:val="24"/>
          <w:lang w:eastAsia="pl-PL"/>
        </w:rPr>
        <w:br/>
      </w:r>
      <w:r w:rsidRPr="0084370B">
        <w:rPr>
          <w:rFonts w:eastAsia="Times New Roman" w:cstheme="minorHAnsi"/>
          <w:sz w:val="24"/>
          <w:szCs w:val="24"/>
          <w:lang w:eastAsia="pl-PL"/>
        </w:rPr>
        <w:lastRenderedPageBreak/>
        <w:t xml:space="preserve">Zadania Wykonawcy: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>1. Przygotowanie  linii kreatywn</w:t>
      </w:r>
      <w:r>
        <w:rPr>
          <w:rFonts w:eastAsia="Times New Roman" w:cstheme="minorHAnsi"/>
          <w:sz w:val="24"/>
          <w:szCs w:val="24"/>
          <w:lang w:eastAsia="pl-PL"/>
        </w:rPr>
        <w:t>ej kampanii z wykorzystaniem udostępnionego przez POT wizerunku Ewy Farnej</w:t>
      </w:r>
      <w:r w:rsidRPr="0084370B">
        <w:rPr>
          <w:rFonts w:eastAsia="Times New Roman" w:cstheme="minorHAnsi"/>
          <w:sz w:val="24"/>
          <w:szCs w:val="24"/>
          <w:lang w:eastAsia="pl-PL"/>
        </w:rPr>
        <w:t xml:space="preserve"> kampanii</w:t>
      </w:r>
      <w:r>
        <w:rPr>
          <w:rFonts w:eastAsia="Times New Roman" w:cstheme="minorHAnsi"/>
          <w:sz w:val="24"/>
          <w:szCs w:val="24"/>
          <w:lang w:eastAsia="pl-PL"/>
        </w:rPr>
        <w:t xml:space="preserve"> oraz następujących miast: Toruń, Bydgoszcz, Poznań, Trójmiasto.</w:t>
      </w:r>
      <w:r w:rsidRPr="0084370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>Ostateczn</w:t>
      </w:r>
      <w:r>
        <w:rPr>
          <w:rFonts w:eastAsia="Times New Roman" w:cstheme="minorHAnsi"/>
          <w:sz w:val="24"/>
          <w:szCs w:val="24"/>
          <w:lang w:eastAsia="pl-PL"/>
        </w:rPr>
        <w:t>a koncepcja linii kreatywnej</w:t>
      </w:r>
      <w:r w:rsidRPr="0084370B">
        <w:rPr>
          <w:rFonts w:eastAsia="Times New Roman" w:cstheme="minorHAnsi"/>
          <w:sz w:val="24"/>
          <w:szCs w:val="24"/>
          <w:lang w:eastAsia="pl-PL"/>
        </w:rPr>
        <w:t xml:space="preserve"> będ</w:t>
      </w:r>
      <w:r>
        <w:rPr>
          <w:rFonts w:eastAsia="Times New Roman" w:cstheme="minorHAnsi"/>
          <w:sz w:val="24"/>
          <w:szCs w:val="24"/>
          <w:lang w:eastAsia="pl-PL"/>
        </w:rPr>
        <w:t>zie</w:t>
      </w:r>
      <w:r w:rsidRPr="0084370B">
        <w:rPr>
          <w:rFonts w:eastAsia="Times New Roman" w:cstheme="minorHAnsi"/>
          <w:sz w:val="24"/>
          <w:szCs w:val="24"/>
          <w:lang w:eastAsia="pl-PL"/>
        </w:rPr>
        <w:t xml:space="preserve"> opracowan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84370B">
        <w:rPr>
          <w:rFonts w:eastAsia="Times New Roman" w:cstheme="minorHAnsi"/>
          <w:sz w:val="24"/>
          <w:szCs w:val="24"/>
          <w:lang w:eastAsia="pl-PL"/>
        </w:rPr>
        <w:t xml:space="preserve"> przy współpracy z Zamawiającym. Produkcja materiałów reklamowych będzie leżała po stronie Wykonawcy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Pr="0084370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Wykonawca będzie odpowiedzialny za ich poprawność językową i w tym celu nawiąże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on współpracę z </w:t>
      </w:r>
      <w:r>
        <w:rPr>
          <w:rFonts w:eastAsia="Times New Roman" w:cstheme="minorHAnsi"/>
          <w:sz w:val="24"/>
          <w:szCs w:val="24"/>
          <w:lang w:eastAsia="pl-PL"/>
        </w:rPr>
        <w:t>czeskim</w:t>
      </w:r>
      <w:r w:rsidRPr="0084370B">
        <w:rPr>
          <w:rFonts w:eastAsia="Times New Roman" w:cstheme="minorHAnsi"/>
          <w:sz w:val="24"/>
          <w:szCs w:val="24"/>
          <w:lang w:eastAsia="pl-PL"/>
        </w:rPr>
        <w:t xml:space="preserve"> native speakerem, który będzie uczestniczył w </w:t>
      </w:r>
      <w:r>
        <w:rPr>
          <w:rFonts w:eastAsia="Times New Roman" w:cstheme="minorHAnsi"/>
          <w:sz w:val="24"/>
          <w:szCs w:val="24"/>
          <w:lang w:eastAsia="pl-PL"/>
        </w:rPr>
        <w:t>w/w pracach.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>Zamawiający udostępni Wykonawcy zasoby graficzne do opracowania formatów</w:t>
      </w:r>
      <w:r w:rsidR="00F37F8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4370B">
        <w:rPr>
          <w:rFonts w:eastAsia="Times New Roman" w:cstheme="minorHAnsi"/>
          <w:sz w:val="24"/>
          <w:szCs w:val="24"/>
          <w:lang w:eastAsia="pl-PL"/>
        </w:rPr>
        <w:t xml:space="preserve">reklamowych.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Zaproponowane przez Wykonawcę formaty reklamowe powinny być atrakcyjne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>i angażujące poprzez zastosowanie formatów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31388">
        <w:rPr>
          <w:rFonts w:eastAsia="Times New Roman" w:cstheme="minorHAnsi"/>
          <w:sz w:val="24"/>
          <w:szCs w:val="24"/>
          <w:lang w:eastAsia="pl-PL"/>
        </w:rPr>
        <w:t xml:space="preserve">typu </w:t>
      </w:r>
      <w:r w:rsidRPr="004313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high </w:t>
      </w:r>
      <w:proofErr w:type="spellStart"/>
      <w:r w:rsidRPr="00431388">
        <w:rPr>
          <w:rFonts w:eastAsia="Times New Roman" w:cstheme="minorHAnsi"/>
          <w:i/>
          <w:iCs/>
          <w:sz w:val="24"/>
          <w:szCs w:val="24"/>
          <w:lang w:eastAsia="pl-PL"/>
        </w:rPr>
        <w:t>impact</w:t>
      </w:r>
      <w:proofErr w:type="spellEnd"/>
      <w:r w:rsidRPr="004313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431388">
        <w:rPr>
          <w:rFonts w:eastAsia="Times New Roman" w:cstheme="minorHAnsi"/>
          <w:sz w:val="24"/>
          <w:szCs w:val="24"/>
          <w:lang w:eastAsia="pl-PL"/>
        </w:rPr>
        <w:t xml:space="preserve">(HTML5, 300x600, etc.) </w:t>
      </w:r>
      <w:r w:rsidRPr="00205315">
        <w:rPr>
          <w:rFonts w:eastAsia="Times New Roman" w:cstheme="minorHAnsi"/>
          <w:strike/>
          <w:sz w:val="24"/>
          <w:szCs w:val="24"/>
          <w:lang w:eastAsia="pl-PL"/>
        </w:rPr>
        <w:br/>
      </w:r>
      <w:r w:rsidRPr="0084370B">
        <w:rPr>
          <w:rFonts w:eastAsia="Times New Roman" w:cstheme="minorHAnsi"/>
          <w:sz w:val="24"/>
          <w:szCs w:val="24"/>
          <w:lang w:eastAsia="pl-PL"/>
        </w:rPr>
        <w:t xml:space="preserve">Wykonawca w całości odpowiada za przygotowywanie niezbędnych produkcyjnych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>formatów reklamowych zgodnych ze specyfikacją techniczną kanałów reklamowych</w:t>
      </w:r>
      <w:r w:rsidR="00F37F8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4370B">
        <w:rPr>
          <w:rFonts w:eastAsia="Times New Roman" w:cstheme="minorHAnsi"/>
          <w:sz w:val="24"/>
          <w:szCs w:val="24"/>
          <w:lang w:eastAsia="pl-PL"/>
        </w:rPr>
        <w:t xml:space="preserve">wykorzystywanych podczas działań promocyjnych oraz za dostarczenie tekstów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marketingowych z uwzględnieniem: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• poprawności językowej,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• wyraźnego, zachęcającego i jasno sformułowanego hasła reklamowego,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• wymagań specyfikacji technicznej,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• personalizacji komunikatu zgodnej z zainteresowaniami grupy docelowej.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2. Przygotowanie media planu oraz zakup mediów niezbędnych do realizacji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przedmiotu zamówienia. Do przeprowadzenia kampanii zostaną użyte następujące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 xml:space="preserve">formaty </w:t>
      </w:r>
      <w:r w:rsidRPr="0084370B">
        <w:rPr>
          <w:rFonts w:eastAsia="Times New Roman" w:cstheme="minorHAnsi"/>
          <w:sz w:val="24"/>
          <w:szCs w:val="24"/>
          <w:lang w:eastAsia="pl-PL"/>
        </w:rPr>
        <w:t>media</w:t>
      </w:r>
      <w:r>
        <w:rPr>
          <w:rFonts w:eastAsia="Times New Roman" w:cstheme="minorHAnsi"/>
          <w:sz w:val="24"/>
          <w:szCs w:val="24"/>
          <w:lang w:eastAsia="pl-PL"/>
        </w:rPr>
        <w:t>lne</w:t>
      </w:r>
      <w:r w:rsidRPr="0084370B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• </w:t>
      </w:r>
      <w:r w:rsidRPr="00431388">
        <w:rPr>
          <w:rFonts w:eastAsia="Times New Roman" w:cstheme="minorHAnsi"/>
          <w:sz w:val="24"/>
          <w:szCs w:val="24"/>
          <w:lang w:eastAsia="pl-PL"/>
        </w:rPr>
        <w:t>Display (Google DV360)</w:t>
      </w:r>
      <w:r w:rsidRPr="00431388">
        <w:rPr>
          <w:rFonts w:eastAsia="Times New Roman" w:cstheme="minorHAnsi"/>
          <w:sz w:val="24"/>
          <w:szCs w:val="24"/>
          <w:lang w:eastAsia="pl-PL"/>
        </w:rPr>
        <w:br/>
        <w:t>• Native (Google DV360)</w:t>
      </w:r>
      <w:r w:rsidRPr="00431388">
        <w:rPr>
          <w:rFonts w:eastAsia="Times New Roman" w:cstheme="minorHAnsi"/>
          <w:sz w:val="24"/>
          <w:szCs w:val="24"/>
          <w:lang w:eastAsia="pl-PL"/>
        </w:rPr>
        <w:br/>
        <w:t xml:space="preserve">Wykonawca zaproponuje proporcję użycia formatu Native nie mniejszą niż 40% </w:t>
      </w:r>
      <w:r w:rsidRPr="00431388">
        <w:rPr>
          <w:sz w:val="24"/>
          <w:szCs w:val="24"/>
        </w:rPr>
        <w:t xml:space="preserve">ceny za wykonanie całego przedmiotu zamówienia. </w:t>
      </w:r>
    </w:p>
    <w:p w14:paraId="04598558" w14:textId="60D143BF" w:rsidR="00C10391" w:rsidRDefault="00C10391" w:rsidP="00F37F87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4370B">
        <w:rPr>
          <w:rFonts w:eastAsia="Times New Roman" w:cstheme="minorHAnsi"/>
          <w:sz w:val="24"/>
          <w:szCs w:val="24"/>
          <w:lang w:eastAsia="pl-PL"/>
        </w:rPr>
        <w:t xml:space="preserve">Reklama docelowo będzie kierować użytkownika na stronę </w:t>
      </w:r>
      <w:r>
        <w:rPr>
          <w:rFonts w:eastAsia="Times New Roman" w:cstheme="minorHAnsi"/>
          <w:sz w:val="24"/>
          <w:szCs w:val="24"/>
          <w:lang w:eastAsia="pl-PL"/>
        </w:rPr>
        <w:t>polsko</w:t>
      </w:r>
      <w:r w:rsidRPr="0084370B">
        <w:rPr>
          <w:rFonts w:eastAsia="Times New Roman" w:cstheme="minorHAnsi"/>
          <w:sz w:val="24"/>
          <w:szCs w:val="24"/>
          <w:lang w:eastAsia="pl-PL"/>
        </w:rPr>
        <w:t xml:space="preserve">.travel.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3. Realizacja kampanii zgodnie z założonym media planem i budżetem - realizacja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wymaganych Kryteriów współczynników sukcesu.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4. Stały monitoring i optymalizacja efektywności i skuteczności prowadzonej kampanii.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5. Raportowanie przebiegu, skuteczności oraz efektów kampanii na bieżąco w trybie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</w:r>
      <w:r w:rsidRPr="00431388">
        <w:rPr>
          <w:rFonts w:eastAsia="Times New Roman" w:cstheme="minorHAnsi"/>
          <w:sz w:val="24"/>
          <w:szCs w:val="24"/>
          <w:lang w:eastAsia="pl-PL"/>
        </w:rPr>
        <w:t xml:space="preserve">roboczym (co dwa tygodnie lub udostępnienie narzędzia analitycznego) </w:t>
      </w:r>
      <w:r w:rsidRPr="0084370B">
        <w:rPr>
          <w:rFonts w:eastAsia="Times New Roman" w:cstheme="minorHAnsi"/>
          <w:sz w:val="24"/>
          <w:szCs w:val="24"/>
          <w:lang w:eastAsia="pl-PL"/>
        </w:rPr>
        <w:t xml:space="preserve">oraz przedstawienie podsumowania na zakończenie kampanii. Raport z prowadzonych działań powinien zawierać następujące informacje: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• osiągnięte KPI i zasięgi dla poszczególnych kanałów reklamowych,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>• zestawienie wszystkich aktywnych/włączonych formatów reklamowych wraz ich statystykami (widoczność, liczbę wyświetleń, klików, CTR</w:t>
      </w:r>
      <w:r w:rsidR="00C35BFF">
        <w:rPr>
          <w:rFonts w:eastAsia="Times New Roman" w:cstheme="minorHAnsi"/>
          <w:sz w:val="24"/>
          <w:szCs w:val="24"/>
          <w:lang w:eastAsia="pl-PL"/>
        </w:rPr>
        <w:t>)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• podsumowanie wydanego budżetu wraz z wyszczególnieniem poszczególnych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kanałów reklamowych,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• w raporcie powinno znaleźć się merytoryczne podsumowanie prowadzonych </w:t>
      </w:r>
      <w:r w:rsidR="00F37F8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4370B">
        <w:rPr>
          <w:rFonts w:eastAsia="Times New Roman" w:cstheme="minorHAnsi"/>
          <w:sz w:val="24"/>
          <w:szCs w:val="24"/>
          <w:lang w:eastAsia="pl-PL"/>
        </w:rPr>
        <w:t xml:space="preserve">działań wraz </w:t>
      </w:r>
      <w:r w:rsidRPr="0084370B">
        <w:rPr>
          <w:rFonts w:eastAsia="Times New Roman" w:cstheme="minorHAnsi"/>
          <w:sz w:val="24"/>
          <w:szCs w:val="24"/>
          <w:lang w:eastAsia="pl-PL"/>
        </w:rPr>
        <w:lastRenderedPageBreak/>
        <w:t xml:space="preserve">z rekomendacjami dotyczącymi przyszłych kampanii reklamowych.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Za prawidłowe wykonanie całości Przedmiotu Umowy Wykonawcy przysługuje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wynagrodzenie płatne w następujących transzach: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1. przygotowanie </w:t>
      </w:r>
      <w:r>
        <w:rPr>
          <w:rFonts w:eastAsia="Times New Roman" w:cstheme="minorHAnsi"/>
          <w:sz w:val="24"/>
          <w:szCs w:val="24"/>
          <w:lang w:eastAsia="pl-PL"/>
        </w:rPr>
        <w:t xml:space="preserve">linii kreatywnej, </w:t>
      </w:r>
      <w:r w:rsidRPr="0084370B">
        <w:rPr>
          <w:rFonts w:eastAsia="Times New Roman" w:cstheme="minorHAnsi"/>
          <w:sz w:val="24"/>
          <w:szCs w:val="24"/>
          <w:lang w:eastAsia="pl-PL"/>
        </w:rPr>
        <w:t xml:space="preserve">materiałów reklamowych, wstępnego media planu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oraz rezerwacja powierzchni reklamowej: nie później niż do 30 dni od daty zawarcia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 xml:space="preserve">umowy - 40% wynagrodzenia, </w:t>
      </w:r>
      <w:r w:rsidRPr="0084370B">
        <w:rPr>
          <w:rFonts w:eastAsia="Times New Roman" w:cstheme="minorHAnsi"/>
          <w:sz w:val="24"/>
          <w:szCs w:val="24"/>
          <w:lang w:eastAsia="pl-PL"/>
        </w:rPr>
        <w:br/>
        <w:t>2. realizacja kampanii zgodnie z media planem - 60% wynagrodzenia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0ED691AA" w14:textId="77777777" w:rsidR="00F37F87" w:rsidRDefault="00F37F87" w:rsidP="00F37F87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5FEDA89A" w14:textId="592654F5" w:rsidR="005C7499" w:rsidRPr="00F37F87" w:rsidRDefault="005C7499" w:rsidP="00F37F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5C7499" w:rsidRPr="00F37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91"/>
    <w:rsid w:val="005C7499"/>
    <w:rsid w:val="009166E6"/>
    <w:rsid w:val="00C10391"/>
    <w:rsid w:val="00C35BFF"/>
    <w:rsid w:val="00F3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C41C"/>
  <w15:chartTrackingRefBased/>
  <w15:docId w15:val="{73BB9B36-EAF0-47F3-93E9-46A1D46C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3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Kuziemska Katarzyna</dc:creator>
  <cp:keywords/>
  <dc:description/>
  <cp:lastModifiedBy>User 21</cp:lastModifiedBy>
  <cp:revision>4</cp:revision>
  <cp:lastPrinted>2021-10-06T12:08:00Z</cp:lastPrinted>
  <dcterms:created xsi:type="dcterms:W3CDTF">2021-10-01T08:40:00Z</dcterms:created>
  <dcterms:modified xsi:type="dcterms:W3CDTF">2021-10-06T12:22:00Z</dcterms:modified>
</cp:coreProperties>
</file>